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52E3" w14:paraId="55C25A65" w14:textId="77777777" w:rsidTr="005152E3">
        <w:tc>
          <w:tcPr>
            <w:tcW w:w="4672" w:type="dxa"/>
          </w:tcPr>
          <w:p w14:paraId="075E1BA1" w14:textId="44CB3CD4" w:rsidR="005152E3" w:rsidRPr="005152E3" w:rsidRDefault="00515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3" w:type="dxa"/>
          </w:tcPr>
          <w:p w14:paraId="7DFD6805" w14:textId="00F04D08" w:rsidR="007238CE" w:rsidRPr="007238CE" w:rsidRDefault="007238CE" w:rsidP="007238C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238C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</w:t>
            </w:r>
            <w:r w:rsidR="008D038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ОФТАЛЬМОЛОГИЯ</w:t>
            </w:r>
            <w:r w:rsidRPr="007238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  <w:p w14:paraId="40569C98" w14:textId="7D0E30D0" w:rsidR="005152E3" w:rsidRPr="00665C22" w:rsidRDefault="005152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2E3" w14:paraId="519938FC" w14:textId="77777777" w:rsidTr="005152E3">
        <w:tc>
          <w:tcPr>
            <w:tcW w:w="4672" w:type="dxa"/>
          </w:tcPr>
          <w:p w14:paraId="1C12B31B" w14:textId="103E0D74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3" w:type="dxa"/>
          </w:tcPr>
          <w:p w14:paraId="146DC131" w14:textId="7DC4A337" w:rsidR="005152E3" w:rsidRPr="005152E3" w:rsidRDefault="0010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Офтальмология</w:t>
            </w:r>
          </w:p>
        </w:tc>
      </w:tr>
      <w:tr w:rsidR="005152E3" w14:paraId="7BA15A33" w14:textId="77777777" w:rsidTr="005152E3">
        <w:tc>
          <w:tcPr>
            <w:tcW w:w="4672" w:type="dxa"/>
          </w:tcPr>
          <w:p w14:paraId="7E2C009F" w14:textId="672C77DB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673" w:type="dxa"/>
          </w:tcPr>
          <w:p w14:paraId="7920D53C" w14:textId="585585DC" w:rsidR="005152E3" w:rsidRPr="005152E3" w:rsidRDefault="008D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104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4EDE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gramStart"/>
            <w:r w:rsidR="00104ED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104EDE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="00104E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52E3" w14:paraId="3AC15376" w14:textId="77777777" w:rsidTr="005152E3">
        <w:tc>
          <w:tcPr>
            <w:tcW w:w="4672" w:type="dxa"/>
          </w:tcPr>
          <w:p w14:paraId="780E5D05" w14:textId="4067F47D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14:paraId="5A138AD1" w14:textId="23162E1A" w:rsidR="005152E3" w:rsidRPr="005152E3" w:rsidRDefault="0010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5152E3" w14:paraId="43E8AFD7" w14:textId="77777777" w:rsidTr="005152E3">
        <w:tc>
          <w:tcPr>
            <w:tcW w:w="4672" w:type="dxa"/>
          </w:tcPr>
          <w:p w14:paraId="25ABA00C" w14:textId="52401B8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673" w:type="dxa"/>
          </w:tcPr>
          <w:p w14:paraId="4427BF74" w14:textId="24F34EA0" w:rsidR="005152E3" w:rsidRPr="005152E3" w:rsidRDefault="0010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14:paraId="18DFEC21" w14:textId="77777777" w:rsidTr="005152E3">
        <w:tc>
          <w:tcPr>
            <w:tcW w:w="4672" w:type="dxa"/>
          </w:tcPr>
          <w:p w14:paraId="50AE97C2" w14:textId="03C6D32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673" w:type="dxa"/>
          </w:tcPr>
          <w:p w14:paraId="5500C059" w14:textId="1FC3B54E" w:rsidR="005152E3" w:rsidRPr="005152E3" w:rsidRDefault="008D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14:paraId="185A6183" w14:textId="77777777" w:rsidTr="005152E3">
        <w:tc>
          <w:tcPr>
            <w:tcW w:w="4672" w:type="dxa"/>
          </w:tcPr>
          <w:p w14:paraId="617260A3" w14:textId="09743783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673" w:type="dxa"/>
          </w:tcPr>
          <w:p w14:paraId="7BF24552" w14:textId="4C012C26" w:rsidR="005152E3" w:rsidRPr="005152E3" w:rsidRDefault="0010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14:paraId="49DD87FC" w14:textId="77777777" w:rsidTr="005152E3">
        <w:tc>
          <w:tcPr>
            <w:tcW w:w="4672" w:type="dxa"/>
          </w:tcPr>
          <w:p w14:paraId="5E5BA8D8" w14:textId="419ECF64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может быть допущен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обучению по программе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по специальности «</w:t>
            </w:r>
            <w:proofErr w:type="spellStart"/>
            <w:r w:rsidR="00104EDE">
              <w:rPr>
                <w:rFonts w:ascii="Times New Roman" w:hAnsi="Times New Roman" w:cs="Times New Roman"/>
                <w:sz w:val="24"/>
                <w:szCs w:val="24"/>
              </w:rPr>
              <w:t>Ойфтальмология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14:paraId="7D694087" w14:textId="6CFD0467" w:rsidR="005152E3" w:rsidRPr="005152E3" w:rsidRDefault="0010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EDE">
              <w:rPr>
                <w:rFonts w:ascii="Times New Roman" w:hAnsi="Times New Roman" w:cs="Times New Roman"/>
                <w:sz w:val="24"/>
                <w:szCs w:val="24"/>
              </w:rPr>
              <w:t>врачи-офтальмологи</w:t>
            </w:r>
          </w:p>
        </w:tc>
      </w:tr>
      <w:tr w:rsidR="005152E3" w14:paraId="444497F1" w14:textId="77777777" w:rsidTr="005152E3">
        <w:tc>
          <w:tcPr>
            <w:tcW w:w="4672" w:type="dxa"/>
          </w:tcPr>
          <w:p w14:paraId="77AA8830" w14:textId="7C6B4B95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4673" w:type="dxa"/>
          </w:tcPr>
          <w:p w14:paraId="46089C74" w14:textId="77777777" w:rsidR="00104EDE" w:rsidRPr="00104EDE" w:rsidRDefault="00104EDE" w:rsidP="0010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EDE">
              <w:rPr>
                <w:rFonts w:ascii="Times New Roman" w:hAnsi="Times New Roman" w:cs="Times New Roman"/>
                <w:sz w:val="24"/>
                <w:szCs w:val="24"/>
              </w:rPr>
              <w:t>Компьютерное тестирование,</w:t>
            </w:r>
          </w:p>
          <w:p w14:paraId="5081614E" w14:textId="77777777" w:rsidR="00104EDE" w:rsidRDefault="00104EDE" w:rsidP="0010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EDE">
              <w:rPr>
                <w:rFonts w:ascii="Times New Roman" w:hAnsi="Times New Roman" w:cs="Times New Roman"/>
                <w:sz w:val="24"/>
                <w:szCs w:val="24"/>
              </w:rPr>
              <w:t xml:space="preserve">Ситуационные задачи; </w:t>
            </w:r>
          </w:p>
          <w:p w14:paraId="64379B10" w14:textId="0E7EBEDC" w:rsidR="005152E3" w:rsidRPr="005152E3" w:rsidRDefault="00104EDE" w:rsidP="0010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EDE">
              <w:rPr>
                <w:rFonts w:ascii="Times New Roman" w:hAnsi="Times New Roman" w:cs="Times New Roman"/>
                <w:sz w:val="24"/>
                <w:szCs w:val="24"/>
              </w:rPr>
              <w:t>Аттестация практических навыков</w:t>
            </w:r>
          </w:p>
        </w:tc>
      </w:tr>
      <w:tr w:rsidR="005152E3" w14:paraId="57A11202" w14:textId="77777777" w:rsidTr="005152E3">
        <w:tc>
          <w:tcPr>
            <w:tcW w:w="4672" w:type="dxa"/>
          </w:tcPr>
          <w:p w14:paraId="3B925601" w14:textId="23D4385B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4673" w:type="dxa"/>
          </w:tcPr>
          <w:p w14:paraId="77FA47CA" w14:textId="024280FA" w:rsidR="005152E3" w:rsidRPr="005152E3" w:rsidRDefault="0010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EDE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5152E3" w14:paraId="0E731DD6" w14:textId="77777777" w:rsidTr="005152E3">
        <w:tc>
          <w:tcPr>
            <w:tcW w:w="4672" w:type="dxa"/>
          </w:tcPr>
          <w:p w14:paraId="3020862A" w14:textId="6D6BE3EF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673" w:type="dxa"/>
          </w:tcPr>
          <w:p w14:paraId="5F8AD2AD" w14:textId="77777777" w:rsidR="00104EDE" w:rsidRPr="00104EDE" w:rsidRDefault="00104EDE" w:rsidP="00104E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рабочей программы представлено как систематизированный перечень наименований тем, элементов и других структурных единиц модуля программы.  Рабочая программа устанавливает последовательность и сроки изучения.</w:t>
            </w:r>
          </w:p>
          <w:p w14:paraId="6BC112C8" w14:textId="31901E24" w:rsidR="00104EDE" w:rsidRPr="00104EDE" w:rsidRDefault="00104EDE" w:rsidP="00104E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04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состоит из </w:t>
            </w:r>
            <w:r w:rsidR="000C5E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04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модулей. Каждый модуль подразделяется на разделы.</w:t>
            </w:r>
          </w:p>
          <w:p w14:paraId="68FA7DFC" w14:textId="77777777" w:rsidR="00104EDE" w:rsidRPr="00104EDE" w:rsidRDefault="00104EDE" w:rsidP="00104E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04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Включает в себя теоретическую часть в виде лекционного материала и практическую часть.</w:t>
            </w:r>
          </w:p>
          <w:p w14:paraId="6CC02C26" w14:textId="77777777" w:rsidR="00104EDE" w:rsidRPr="00104EDE" w:rsidRDefault="00104EDE" w:rsidP="00104E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процессе подготовки врача-специалиста текущий контроль знаний осуществляется в процессе изучения учебной темы. </w:t>
            </w:r>
          </w:p>
          <w:p w14:paraId="236A9475" w14:textId="77777777" w:rsidR="00104EDE" w:rsidRPr="00104EDE" w:rsidRDefault="00104EDE" w:rsidP="00104E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оценки </w:t>
            </w:r>
            <w:proofErr w:type="spellStart"/>
            <w:r w:rsidRPr="00104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104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профессиональных компетенций используются различные формы контроля: решение ситуационных задач, тестовый контроль.</w:t>
            </w:r>
          </w:p>
          <w:p w14:paraId="4ACE20A6" w14:textId="35BB6766" w:rsidR="00104EDE" w:rsidRPr="00104EDE" w:rsidRDefault="00104EDE" w:rsidP="00104E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рабочей программе приводится общий список рекомендованной методической литературы и перечень законодательных, нормативно-инструктивных документов, информационное обеспечение. </w:t>
            </w:r>
          </w:p>
          <w:p w14:paraId="6AC7CF93" w14:textId="77777777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E3" w14:paraId="57365994" w14:textId="77777777" w:rsidTr="005152E3">
        <w:tc>
          <w:tcPr>
            <w:tcW w:w="4672" w:type="dxa"/>
          </w:tcPr>
          <w:p w14:paraId="31C594CF" w14:textId="16FCCAA2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программы</w:t>
            </w:r>
          </w:p>
        </w:tc>
        <w:tc>
          <w:tcPr>
            <w:tcW w:w="4673" w:type="dxa"/>
          </w:tcPr>
          <w:p w14:paraId="00E10886" w14:textId="3CDEC9D6" w:rsidR="000C5E96" w:rsidRDefault="000C5E96" w:rsidP="007238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цикла повышения квалификации дополнительного профессионального образования «Офтальмология» включает в себя обучение в объёме 144 часов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E9C44FD" w14:textId="77777777" w:rsidR="000C5E96" w:rsidRPr="000C5E96" w:rsidRDefault="000C5E96" w:rsidP="000C5E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Сохранение и укрепление здоровья взрослого и детского населения (анализ этиологии, патогенеза и клинических </w:t>
            </w:r>
            <w:r w:rsidRPr="000C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проявлений заболеваний органа зрения, их диагностика, лечение, профилактика заболеваний и организация реабилитации пациентов).</w:t>
            </w:r>
          </w:p>
          <w:p w14:paraId="5C0F781F" w14:textId="77777777" w:rsidR="000C5E96" w:rsidRPr="000C5E96" w:rsidRDefault="000C5E96" w:rsidP="000C5E96">
            <w:pPr>
              <w:autoSpaceDE w:val="0"/>
              <w:autoSpaceDN w:val="0"/>
              <w:adjustRightInd w:val="0"/>
              <w:ind w:firstLine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квалифицированного врача-специалиста, обладающего системой профессиональных компетенций, способного и готового для самостоятельной профессиональной деятельности амбулаторных и стационарных  </w:t>
            </w:r>
            <w:proofErr w:type="gramStart"/>
            <w:r w:rsidRPr="000C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</w:t>
            </w:r>
            <w:proofErr w:type="gramEnd"/>
            <w:r w:rsidRPr="000C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11219E9" w14:textId="7BC6235C" w:rsidR="000C5E96" w:rsidRPr="000C5E96" w:rsidRDefault="000C5E96" w:rsidP="000C5E96">
            <w:pPr>
              <w:autoSpaceDE w:val="0"/>
              <w:autoSpaceDN w:val="0"/>
              <w:adjustRightInd w:val="0"/>
              <w:ind w:firstLine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C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Планируемые результаты освоения программы: овладение современными методами решения профессиональных задач, изучение передового опыта, приобретение навыков для работы на более высоких уровнях, получение новых знаний и умений для выполнения нового для себя вида медицинской деятельности.</w:t>
            </w:r>
          </w:p>
          <w:p w14:paraId="534B783F" w14:textId="77777777" w:rsidR="007238CE" w:rsidRPr="007238CE" w:rsidRDefault="007238CE" w:rsidP="000C5E96">
            <w:pPr>
              <w:autoSpaceDE w:val="0"/>
              <w:autoSpaceDN w:val="0"/>
              <w:adjustRightInd w:val="0"/>
              <w:ind w:firstLine="43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Актуальность программы обусловлена необходимостью совершенствования</w:t>
            </w:r>
            <w:r w:rsidRPr="007238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238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знаний по офтальмологии и заключается в необходимости постоянного наблюдения за состоянием зрительных функций, изменений в переднем отрезке глазного яблока и на глазном дне и как можно более раннего выявления прогрессирующих аномалий на основе регулярной и точной оценки целого ряда показателей, анализа их динамики.</w:t>
            </w:r>
          </w:p>
          <w:p w14:paraId="2026DD6F" w14:textId="5231DDB9" w:rsidR="004E6BD1" w:rsidRPr="004E6BD1" w:rsidRDefault="004E6BD1" w:rsidP="004E6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6BD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Характеристика профессиональной деятельности выпускников:</w:t>
            </w:r>
          </w:p>
          <w:p w14:paraId="234602D3" w14:textId="77777777" w:rsidR="004E6BD1" w:rsidRPr="004E6BD1" w:rsidRDefault="004E6BD1" w:rsidP="004E6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BD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область профессиональной деятельности: </w:t>
            </w:r>
            <w:r w:rsidRPr="004E6B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охрана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здравоохранения;</w:t>
            </w:r>
          </w:p>
          <w:p w14:paraId="7F706A6F" w14:textId="77777777" w:rsidR="00E12248" w:rsidRPr="00E12248" w:rsidRDefault="004E6BD1" w:rsidP="00E122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BD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основная цель вида профессиональной деятельности: </w:t>
            </w:r>
            <w:r w:rsidR="00E12248" w:rsidRPr="00E1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и укрепление здоровья взрослого и детского населения (анализ этиологии, патогенеза и клинических  проявлений заболеваний глазного яблока и орбиты, их диагностика, лечение, профилактика заболеваний и организация реабилитации пациентов). </w:t>
            </w:r>
          </w:p>
          <w:p w14:paraId="6DED27A5" w14:textId="1F160B83" w:rsidR="00E12248" w:rsidRPr="00E12248" w:rsidRDefault="004E6BD1" w:rsidP="00E122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BD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- обобщенные трудовые функции:</w:t>
            </w:r>
            <w:r w:rsidR="00E122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4E6BD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22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E12248" w:rsidRPr="00E122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специализированной медицинской помощи населению по профилю «офтальмология» в </w:t>
            </w:r>
            <w:r w:rsidR="00E12248" w:rsidRPr="00E122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амбулаторных условиях.</w:t>
            </w:r>
          </w:p>
          <w:p w14:paraId="3E16CA18" w14:textId="77777777" w:rsidR="00E12248" w:rsidRPr="00E12248" w:rsidRDefault="00E12248" w:rsidP="00E122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2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2.Оказание специализированной медицинской помощи населению по профилю «офтальмология» в стационарных условиях, а также в условиях дневного стационара.</w:t>
            </w:r>
          </w:p>
          <w:p w14:paraId="3E804355" w14:textId="567BFEDC" w:rsidR="004E6BD1" w:rsidRPr="004E6BD1" w:rsidRDefault="004E6BD1" w:rsidP="004E6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E6BD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трудовые функции: </w:t>
            </w:r>
          </w:p>
          <w:p w14:paraId="0473CC8F" w14:textId="77777777" w:rsidR="00E12248" w:rsidRPr="00E12248" w:rsidRDefault="00E12248" w:rsidP="00E122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24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А/01.8 Проведение обследования пациентов в целях выявления заболеваний и/или состояний глаза, его придаточного аппарата и орбиты, установления диагноза</w:t>
            </w:r>
          </w:p>
          <w:p w14:paraId="697B29F1" w14:textId="77777777" w:rsidR="00E12248" w:rsidRPr="00E12248" w:rsidRDefault="00E12248" w:rsidP="00E122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24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А/02.8 Назначение лечения пациентам с заболеваниями и/или состояниями глаза, его придаточного аппарата и орбиты, контроль его эффективности и безопасности</w:t>
            </w:r>
          </w:p>
          <w:p w14:paraId="3504F1E5" w14:textId="77777777" w:rsidR="00E12248" w:rsidRPr="00E12248" w:rsidRDefault="00E12248" w:rsidP="00E122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24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А/05.8 Ведение медицинской документации и организация деятельности находящегося в распоряжении среднего медицинского персонала</w:t>
            </w:r>
          </w:p>
          <w:p w14:paraId="19C0B4E3" w14:textId="77777777" w:rsidR="00E12248" w:rsidRPr="00E12248" w:rsidRDefault="00E12248" w:rsidP="00E122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24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А/06.8 Оказание медицинской помощи пациентам в неотложной и экстренной форме</w:t>
            </w:r>
          </w:p>
          <w:p w14:paraId="61D1C3D9" w14:textId="77777777" w:rsidR="000C5E96" w:rsidRPr="000C5E96" w:rsidRDefault="004E6BD1" w:rsidP="000C5E96">
            <w:pPr>
              <w:autoSpaceDE w:val="0"/>
              <w:autoSpaceDN w:val="0"/>
              <w:adjustRightInd w:val="0"/>
              <w:ind w:firstLine="431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4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окончании </w:t>
            </w:r>
            <w:bookmarkStart w:id="0" w:name="_GoBack"/>
            <w:bookmarkEnd w:id="0"/>
            <w:r w:rsidRPr="00104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обучения проводится итоговая аттестация, осуществляемая посредством проведения тестирования. </w:t>
            </w:r>
            <w:r w:rsidR="000C5E96" w:rsidRPr="000C5E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Итоговая аттестация  по </w:t>
            </w:r>
            <w:r w:rsidR="000C5E96" w:rsidRPr="000C5E9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дополнительной профессиональной программе</w:t>
            </w:r>
            <w:r w:rsidR="000C5E96" w:rsidRPr="000C5E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5E96" w:rsidRPr="000C5E9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повышения квалификации врачей </w:t>
            </w:r>
            <w:r w:rsidR="000C5E96" w:rsidRPr="000C5E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теме </w:t>
            </w:r>
            <w:r w:rsidR="000C5E96" w:rsidRPr="000C5E9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="000C5E96" w:rsidRPr="000C5E96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Офтальмология</w:t>
            </w:r>
            <w:r w:rsidR="000C5E96" w:rsidRPr="000C5E9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  <w:r w:rsidR="000C5E96" w:rsidRPr="000C5E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проводится в форме зачета и должна выявлять теоретическую и практическую подготовку врача-</w:t>
            </w:r>
            <w:r w:rsidR="000C5E96" w:rsidRPr="000C5E9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офтальмолога</w:t>
            </w:r>
            <w:r w:rsidR="000C5E96" w:rsidRPr="000C5E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квалификационными требованиями, профессиональным стандартом.</w:t>
            </w:r>
          </w:p>
          <w:p w14:paraId="4753415C" w14:textId="77777777" w:rsidR="000C5E96" w:rsidRPr="000C5E96" w:rsidRDefault="000C5E96" w:rsidP="000C5E96">
            <w:pPr>
              <w:autoSpaceDE w:val="0"/>
              <w:autoSpaceDN w:val="0"/>
              <w:adjustRightInd w:val="0"/>
              <w:ind w:firstLine="43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допускаются к </w:t>
            </w:r>
            <w:r w:rsidRPr="000C5E9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итоговой государственной аттестации</w:t>
            </w:r>
            <w:r w:rsidRPr="000C5E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 изучения дисциплин в объёме, предусмотренном учебным планом </w:t>
            </w:r>
            <w:r w:rsidRPr="000C5E9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дополнительной профессиональной программы</w:t>
            </w:r>
            <w:r w:rsidRPr="000C5E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E9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повышения квалификации врачей</w:t>
            </w:r>
            <w:r w:rsidRPr="000C5E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</w:t>
            </w:r>
            <w:r w:rsidRPr="000C5E96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Офтальмология</w:t>
            </w:r>
            <w:r w:rsidRPr="000C5E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03EA867F" w14:textId="70A4154B" w:rsidR="005152E3" w:rsidRPr="005152E3" w:rsidRDefault="005152E3" w:rsidP="007238CE">
            <w:pPr>
              <w:autoSpaceDE w:val="0"/>
              <w:autoSpaceDN w:val="0"/>
              <w:adjustRightInd w:val="0"/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504B63" w14:textId="5E78EA0B" w:rsidR="00836767" w:rsidRDefault="00834549"/>
    <w:sectPr w:rsidR="0083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D7"/>
    <w:rsid w:val="000C5E96"/>
    <w:rsid w:val="00104EDE"/>
    <w:rsid w:val="004419B3"/>
    <w:rsid w:val="004E6BD1"/>
    <w:rsid w:val="004F0F2C"/>
    <w:rsid w:val="005152E3"/>
    <w:rsid w:val="00665C22"/>
    <w:rsid w:val="00685DD7"/>
    <w:rsid w:val="007238CE"/>
    <w:rsid w:val="007C25FC"/>
    <w:rsid w:val="00834549"/>
    <w:rsid w:val="008A57EC"/>
    <w:rsid w:val="008D038E"/>
    <w:rsid w:val="00976529"/>
    <w:rsid w:val="00BE6B12"/>
    <w:rsid w:val="00E1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A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Васильевна Чебакова</dc:creator>
  <cp:lastModifiedBy>User</cp:lastModifiedBy>
  <cp:revision>8</cp:revision>
  <dcterms:created xsi:type="dcterms:W3CDTF">2022-04-04T00:44:00Z</dcterms:created>
  <dcterms:modified xsi:type="dcterms:W3CDTF">2022-04-04T05:15:00Z</dcterms:modified>
</cp:coreProperties>
</file>